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E66" w:rsidRDefault="00552E66">
      <w:hyperlink r:id="rId4" w:tgtFrame="_blank" w:history="1">
        <w:r>
          <w:rPr>
            <w:rStyle w:val="Hyperlink"/>
            <w:rFonts w:ascii="Century Gothic" w:hAnsi="Century Gothic"/>
            <w:b/>
            <w:bCs/>
            <w:color w:val="0083C7"/>
            <w:sz w:val="23"/>
            <w:szCs w:val="23"/>
            <w:shd w:val="clear" w:color="auto" w:fill="FFFFFF"/>
          </w:rPr>
          <w:t>PSEGLI ENERGY STARÂ® Appliance Rebates</w:t>
        </w:r>
      </w:hyperlink>
    </w:p>
    <w:p w:rsidR="00552E66" w:rsidRDefault="00552E66"/>
    <w:p w:rsidR="0097055B" w:rsidRDefault="00552E66">
      <w:hyperlink r:id="rId5" w:history="1">
        <w:r w:rsidRPr="00F14C36">
          <w:rPr>
            <w:rStyle w:val="Hyperlink"/>
          </w:rPr>
          <w:t>https://www.psegliny.com/saveenergyandmoney/energystarrebates</w:t>
        </w:r>
      </w:hyperlink>
      <w:r>
        <w:t xml:space="preserve"> </w:t>
      </w:r>
      <w:bookmarkStart w:id="0" w:name="_GoBack"/>
      <w:bookmarkEnd w:id="0"/>
    </w:p>
    <w:sectPr w:rsidR="0097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66"/>
    <w:rsid w:val="00552E66"/>
    <w:rsid w:val="009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41FA"/>
  <w15:chartTrackingRefBased/>
  <w15:docId w15:val="{0125F9A1-B2B3-4555-97D1-FB3366E7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segliny.com/saveenergyandmoney/energystarrebates" TargetMode="External"/><Relationship Id="rId4" Type="http://schemas.openxmlformats.org/officeDocument/2006/relationships/hyperlink" Target="https://www.psegliny.com/saveenergyandmoney/energystarreb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Intercounty Appliance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Jordan</dc:creator>
  <cp:keywords/>
  <dc:description/>
  <cp:lastModifiedBy>Barbara Jordan</cp:lastModifiedBy>
  <cp:revision>1</cp:revision>
  <dcterms:created xsi:type="dcterms:W3CDTF">2023-03-03T18:40:00Z</dcterms:created>
  <dcterms:modified xsi:type="dcterms:W3CDTF">2023-03-03T18:41:00Z</dcterms:modified>
</cp:coreProperties>
</file>