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5B" w:rsidRDefault="00B71B07">
      <w:hyperlink r:id="rId4" w:tgtFrame="_blank" w:history="1">
        <w:r>
          <w:rPr>
            <w:rStyle w:val="Hyperlink"/>
            <w:rFonts w:ascii="Century Gothic" w:hAnsi="Century Gothic"/>
            <w:b/>
            <w:bCs/>
            <w:color w:val="0083C7"/>
            <w:sz w:val="23"/>
            <w:szCs w:val="23"/>
            <w:shd w:val="clear" w:color="auto" w:fill="FFFFFF"/>
          </w:rPr>
          <w:t>Virginia Energy Rebates</w:t>
        </w:r>
      </w:hyperlink>
    </w:p>
    <w:p w:rsidR="00B71B07" w:rsidRDefault="00B71B07">
      <w:hyperlink r:id="rId5" w:history="1">
        <w:r w:rsidRPr="0053171D">
          <w:rPr>
            <w:rStyle w:val="Hyperlink"/>
          </w:rPr>
          <w:t>https://programs.dsireusa.org/system/program?fromSir=0&amp;state=VA</w:t>
        </w:r>
      </w:hyperlink>
      <w:r>
        <w:t xml:space="preserve"> </w:t>
      </w:r>
      <w:bookmarkStart w:id="0" w:name="_GoBack"/>
      <w:bookmarkEnd w:id="0"/>
    </w:p>
    <w:sectPr w:rsidR="00B71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07"/>
    <w:rsid w:val="0097055B"/>
    <w:rsid w:val="00B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9999"/>
  <w15:chartTrackingRefBased/>
  <w15:docId w15:val="{46D9F584-BEC0-4689-93CF-149DF3AC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B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ams.dsireusa.org/system/program?fromSir=0&amp;state=VA" TargetMode="External"/><Relationship Id="rId4" Type="http://schemas.openxmlformats.org/officeDocument/2006/relationships/hyperlink" Target="https://programs.dsireusa.org/system/program?fromSir=0&amp;state=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Intercounty Appliance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Jordan</dc:creator>
  <cp:keywords/>
  <dc:description/>
  <cp:lastModifiedBy>Barbara Jordan</cp:lastModifiedBy>
  <cp:revision>1</cp:revision>
  <dcterms:created xsi:type="dcterms:W3CDTF">2023-03-03T18:37:00Z</dcterms:created>
  <dcterms:modified xsi:type="dcterms:W3CDTF">2023-03-03T18:39:00Z</dcterms:modified>
</cp:coreProperties>
</file>